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91" w:rsidRPr="00457C91" w:rsidRDefault="00C35C34" w:rsidP="00457C91">
      <w:pPr>
        <w:ind w:leftChars="-67" w:left="-141"/>
        <w:jc w:val="center"/>
        <w:rPr>
          <w:rFonts w:hint="eastAsia"/>
          <w:sz w:val="30"/>
          <w:szCs w:val="30"/>
        </w:rPr>
      </w:pPr>
      <w:r w:rsidRPr="00457C91">
        <w:rPr>
          <w:sz w:val="30"/>
          <w:szCs w:val="30"/>
        </w:rPr>
        <w:t>夹江县文化体育和旅游局行政处罚信息公示</w:t>
      </w:r>
    </w:p>
    <w:p w:rsidR="00457C91" w:rsidRDefault="00457C91" w:rsidP="00457C91">
      <w:pPr>
        <w:widowControl/>
        <w:jc w:val="left"/>
        <w:rPr>
          <w:rFonts w:hint="eastAsia"/>
        </w:rPr>
      </w:pPr>
    </w:p>
    <w:tbl>
      <w:tblPr>
        <w:tblW w:w="9420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2"/>
        <w:gridCol w:w="1820"/>
        <w:gridCol w:w="1843"/>
        <w:gridCol w:w="1843"/>
        <w:gridCol w:w="1842"/>
        <w:gridCol w:w="1560"/>
      </w:tblGrid>
      <w:tr w:rsidR="00457C91" w:rsidTr="00457C91">
        <w:trPr>
          <w:trHeight w:val="45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被处罚人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违法事实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处罚情况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文号</w:t>
            </w:r>
          </w:p>
        </w:tc>
      </w:tr>
      <w:tr w:rsidR="00457C91" w:rsidTr="00457C91">
        <w:trPr>
          <w:trHeight w:val="153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Pr="00C35C34" w:rsidRDefault="00457C91" w:rsidP="00457C91">
            <w:pPr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夹江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县琪迹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娱乐有限公司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Pr="00457C91" w:rsidRDefault="00457C91" w:rsidP="00457C91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夹江县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城街道瓷都大道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181-189号A（栋）24单元2层23号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未经许可，擅自从事娱乐场所经营活动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Pr="00457C91" w:rsidRDefault="00457C91" w:rsidP="00457C91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责令关闭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Pr="00457C91" w:rsidRDefault="00457C91" w:rsidP="00457C91">
            <w:pPr>
              <w:jc w:val="left"/>
            </w:pPr>
            <w:r>
              <w:rPr>
                <w:rFonts w:ascii="仿宋_GB2312" w:eastAsia="仿宋_GB2312" w:hint="eastAsia"/>
                <w:sz w:val="24"/>
                <w:szCs w:val="24"/>
              </w:rPr>
              <w:t>（夹）文罚字〔2023〕第2号</w:t>
            </w:r>
          </w:p>
        </w:tc>
      </w:tr>
      <w:tr w:rsidR="00457C91" w:rsidTr="00457C91">
        <w:trPr>
          <w:trHeight w:val="28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r w:rsidRPr="005D5A10"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桂林嘉谦国际旅行社有限公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Pr="00457C91" w:rsidRDefault="00457C91" w:rsidP="00457C91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广西壮族自治区桂林市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象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山区建安路8号聚龙山庄35—38栋1-10、1-11、1-12号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未与游客签订旅游合同；未征得旅游者书面同意，委托其他旅行社履行包价旅游合同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对桂林嘉谦国际旅行社有限公司罚款人民币45000元，对直接负责的主管人员古*处人民币2000元的罚款</w:t>
            </w:r>
          </w:p>
          <w:p w:rsidR="00457C91" w:rsidRPr="00457C91" w:rsidRDefault="00457C91" w:rsidP="00457C91"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Pr="005D5A10" w:rsidRDefault="00457C91" w:rsidP="00457C91">
            <w:pPr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 w:rsidRPr="005D5A10"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（夹）文罚字[</w:t>
            </w:r>
            <w:r w:rsidRPr="005D5A10"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2023</w:t>
            </w:r>
            <w:r w:rsidRPr="005D5A10"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]第</w:t>
            </w:r>
            <w:r w:rsidRPr="005D5A10"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3号</w:t>
            </w:r>
          </w:p>
        </w:tc>
      </w:tr>
      <w:tr w:rsidR="00457C91" w:rsidTr="00457C91">
        <w:trPr>
          <w:trHeight w:val="28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  <w:r>
              <w:t>古</w:t>
            </w:r>
            <w:r>
              <w:rPr>
                <w:rFonts w:hint="eastAsia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四川省德阳市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旌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阳区天元镇白江村2组</w:t>
            </w:r>
          </w:p>
          <w:p w:rsidR="00457C91" w:rsidRPr="00457C91" w:rsidRDefault="00457C91" w:rsidP="00457C91">
            <w:pPr>
              <w:widowControl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7C91" w:rsidRDefault="00457C91" w:rsidP="00457C91"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57C91" w:rsidRDefault="00457C91" w:rsidP="00457C91"/>
        </w:tc>
      </w:tr>
    </w:tbl>
    <w:p w:rsidR="00457C91" w:rsidRDefault="00457C91" w:rsidP="00457C91">
      <w:pPr>
        <w:widowControl/>
        <w:jc w:val="left"/>
      </w:pPr>
    </w:p>
    <w:sectPr w:rsidR="00457C91" w:rsidSect="00457C91"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BE7"/>
    <w:rsid w:val="00457C91"/>
    <w:rsid w:val="004F0BE7"/>
    <w:rsid w:val="005D5A10"/>
    <w:rsid w:val="00BC19D1"/>
    <w:rsid w:val="00C35C34"/>
    <w:rsid w:val="00DD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E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5C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35C3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2023-11-14T01:41:00Z</dcterms:created>
  <dcterms:modified xsi:type="dcterms:W3CDTF">2023-11-14T02:36:00Z</dcterms:modified>
</cp:coreProperties>
</file>