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32E" w:rsidRDefault="00756DE3">
      <w:pPr>
        <w:spacing w:line="700" w:lineRule="exact"/>
        <w:jc w:val="center"/>
        <w:rPr>
          <w:rFonts w:ascii="黑体" w:eastAsia="黑体" w:hAnsi="黑体" w:cs="方正小标宋_GBK"/>
          <w:sz w:val="36"/>
          <w:szCs w:val="36"/>
        </w:rPr>
      </w:pPr>
      <w:bookmarkStart w:id="0" w:name="_GoBack"/>
      <w:bookmarkEnd w:id="0"/>
      <w:r>
        <w:rPr>
          <w:rFonts w:ascii="黑体" w:eastAsia="黑体" w:hAnsi="黑体" w:cs="方正小标宋_GBK" w:hint="eastAsia"/>
          <w:sz w:val="36"/>
          <w:szCs w:val="36"/>
        </w:rPr>
        <w:t>夹江县交通运输局</w:t>
      </w:r>
    </w:p>
    <w:p w:rsidR="0051132E" w:rsidRDefault="00756DE3">
      <w:pPr>
        <w:spacing w:line="700" w:lineRule="exact"/>
        <w:jc w:val="center"/>
        <w:rPr>
          <w:rFonts w:ascii="黑体" w:eastAsia="黑体" w:hAnsi="黑体"/>
          <w:sz w:val="36"/>
          <w:szCs w:val="36"/>
        </w:rPr>
      </w:pPr>
      <w:r>
        <w:rPr>
          <w:rFonts w:ascii="黑体" w:eastAsia="黑体" w:hAnsi="黑体" w:cs="方正小标宋_GBK" w:hint="eastAsia"/>
          <w:sz w:val="36"/>
          <w:szCs w:val="36"/>
        </w:rPr>
        <w:t>关于</w:t>
      </w:r>
      <w:r>
        <w:rPr>
          <w:rFonts w:ascii="黑体" w:eastAsia="黑体" w:hAnsi="黑体" w:hint="eastAsia"/>
          <w:sz w:val="36"/>
          <w:szCs w:val="36"/>
        </w:rPr>
        <w:t>《夹江县农村公路养护管理办法（试行）》（征求意见稿）的起草说明</w:t>
      </w:r>
    </w:p>
    <w:p w:rsidR="0051132E" w:rsidRDefault="0051132E">
      <w:pPr>
        <w:widowControl/>
        <w:shd w:val="clear" w:color="auto" w:fill="FFFFFF"/>
        <w:spacing w:line="600" w:lineRule="atLeast"/>
        <w:ind w:firstLineChars="200" w:firstLine="640"/>
        <w:jc w:val="left"/>
        <w:rPr>
          <w:rFonts w:ascii="仿宋_GB2312" w:eastAsia="仿宋_GB2312"/>
          <w:sz w:val="32"/>
          <w:szCs w:val="32"/>
        </w:rPr>
      </w:pPr>
    </w:p>
    <w:p w:rsidR="0051132E" w:rsidRDefault="00756DE3">
      <w:pPr>
        <w:widowControl/>
        <w:shd w:val="clear" w:color="auto" w:fill="FFFFFF"/>
        <w:spacing w:line="600" w:lineRule="exact"/>
        <w:ind w:firstLineChars="200" w:firstLine="640"/>
        <w:jc w:val="left"/>
        <w:rPr>
          <w:rFonts w:ascii="黑体" w:eastAsia="黑体" w:hAnsi="黑体"/>
          <w:sz w:val="32"/>
          <w:szCs w:val="32"/>
        </w:rPr>
      </w:pPr>
      <w:r>
        <w:rPr>
          <w:rFonts w:ascii="黑体" w:eastAsia="黑体" w:hAnsi="黑体" w:hint="eastAsia"/>
          <w:sz w:val="32"/>
          <w:szCs w:val="32"/>
        </w:rPr>
        <w:t>一、制定的目的</w:t>
      </w:r>
    </w:p>
    <w:p w:rsidR="0051132E" w:rsidRDefault="00756DE3">
      <w:pPr>
        <w:spacing w:line="600" w:lineRule="exact"/>
        <w:ind w:firstLineChars="200" w:firstLine="640"/>
        <w:rPr>
          <w:rFonts w:ascii="仿宋_GB2312" w:eastAsia="仿宋_GB2312" w:hAnsi="仿宋"/>
          <w:sz w:val="32"/>
          <w:szCs w:val="32"/>
        </w:rPr>
      </w:pPr>
      <w:r>
        <w:rPr>
          <w:rFonts w:ascii="仿宋_GB2312" w:eastAsia="仿宋_GB2312" w:hint="eastAsia"/>
          <w:sz w:val="32"/>
          <w:szCs w:val="32"/>
        </w:rPr>
        <w:t>为规范农村公路养护管理，促进农村公路可持续健康发展，更好服务乡村振兴和农业农村现代化建设</w:t>
      </w:r>
      <w:r>
        <w:rPr>
          <w:rFonts w:ascii="仿宋_GB2312" w:hint="eastAsia"/>
          <w:sz w:val="32"/>
          <w:szCs w:val="32"/>
        </w:rPr>
        <w:t>，</w:t>
      </w:r>
      <w:r>
        <w:rPr>
          <w:rFonts w:ascii="仿宋_GB2312" w:eastAsia="仿宋_GB2312" w:hint="eastAsia"/>
          <w:sz w:val="32"/>
          <w:szCs w:val="32"/>
        </w:rPr>
        <w:t>结合工作实际</w:t>
      </w:r>
      <w:r>
        <w:rPr>
          <w:rFonts w:ascii="仿宋_GB2312" w:eastAsia="仿宋_GB2312" w:hint="eastAsia"/>
          <w:sz w:val="32"/>
          <w:szCs w:val="32"/>
        </w:rPr>
        <w:t xml:space="preserve">, </w:t>
      </w:r>
      <w:r>
        <w:rPr>
          <w:rFonts w:ascii="仿宋_GB2312" w:eastAsia="仿宋_GB2312" w:hint="eastAsia"/>
          <w:sz w:val="32"/>
          <w:szCs w:val="32"/>
        </w:rPr>
        <w:t>由夹江县交通运输局起草了《夹江县农村公路养护管理办法（试行）》（征求意见稿）。</w:t>
      </w:r>
    </w:p>
    <w:p w:rsidR="0051132E" w:rsidRDefault="00756DE3">
      <w:pPr>
        <w:adjustRightInd w:val="0"/>
        <w:spacing w:line="600" w:lineRule="exact"/>
        <w:ind w:firstLineChars="200" w:firstLine="640"/>
        <w:rPr>
          <w:rFonts w:ascii="黑体" w:eastAsia="黑体" w:hAnsi="黑体"/>
          <w:sz w:val="32"/>
          <w:szCs w:val="32"/>
        </w:rPr>
      </w:pPr>
      <w:r>
        <w:rPr>
          <w:rFonts w:ascii="黑体" w:eastAsia="黑体" w:hAnsi="黑体" w:hint="eastAsia"/>
          <w:sz w:val="32"/>
          <w:szCs w:val="32"/>
        </w:rPr>
        <w:t>二、制定的主要依据</w:t>
      </w:r>
    </w:p>
    <w:p w:rsidR="0051132E" w:rsidRDefault="00756DE3">
      <w:pPr>
        <w:shd w:val="solid" w:color="FFFFFF" w:fill="auto"/>
        <w:autoSpaceDN w:val="0"/>
        <w:spacing w:line="600" w:lineRule="exact"/>
        <w:ind w:firstLine="640"/>
        <w:rPr>
          <w:rFonts w:ascii="仿宋_GB2312" w:eastAsia="仿宋_GB2312"/>
          <w:sz w:val="32"/>
          <w:szCs w:val="32"/>
        </w:rPr>
      </w:pPr>
      <w:r>
        <w:rPr>
          <w:rFonts w:ascii="仿宋_GB2312" w:eastAsia="仿宋_GB2312" w:hint="eastAsia"/>
          <w:sz w:val="32"/>
          <w:szCs w:val="32"/>
        </w:rPr>
        <w:t>《中华人民共和国公路法》、《公路安全保护条例》、《四川省农村公路条例》等有关法律法规和交通运输部《农村公路养护管理办法》、省交通运输厅《四川省农村公路养护管理办法（试行）》、《夹江县政府投资项目管理办法》等规定</w:t>
      </w:r>
      <w:r>
        <w:rPr>
          <w:rFonts w:ascii="仿宋_GB2312" w:hint="eastAsia"/>
          <w:sz w:val="32"/>
          <w:szCs w:val="32"/>
        </w:rPr>
        <w:t>。</w:t>
      </w:r>
    </w:p>
    <w:p w:rsidR="0051132E" w:rsidRDefault="00756DE3">
      <w:pPr>
        <w:numPr>
          <w:ilvl w:val="0"/>
          <w:numId w:val="1"/>
        </w:numPr>
        <w:adjustRightInd w:val="0"/>
        <w:spacing w:line="600" w:lineRule="exact"/>
        <w:ind w:firstLineChars="200" w:firstLine="640"/>
        <w:rPr>
          <w:rFonts w:ascii="黑体" w:eastAsia="黑体" w:hAnsi="黑体"/>
          <w:sz w:val="32"/>
          <w:szCs w:val="32"/>
        </w:rPr>
      </w:pPr>
      <w:r>
        <w:rPr>
          <w:rFonts w:ascii="黑体" w:eastAsia="黑体" w:hAnsi="黑体" w:hint="eastAsia"/>
          <w:sz w:val="32"/>
          <w:szCs w:val="32"/>
        </w:rPr>
        <w:t>必要性和可行性</w:t>
      </w:r>
    </w:p>
    <w:p w:rsidR="0051132E" w:rsidRDefault="00756DE3">
      <w:pPr>
        <w:shd w:val="solid" w:color="FFFFFF" w:fill="auto"/>
        <w:autoSpaceDN w:val="0"/>
        <w:spacing w:line="600" w:lineRule="exact"/>
        <w:ind w:firstLine="640"/>
        <w:rPr>
          <w:rFonts w:ascii="仿宋_GB2312" w:eastAsia="仿宋_GB2312"/>
          <w:sz w:val="32"/>
          <w:szCs w:val="32"/>
        </w:rPr>
      </w:pPr>
      <w:r>
        <w:rPr>
          <w:rFonts w:ascii="仿宋_GB2312" w:eastAsia="仿宋_GB2312"/>
          <w:sz w:val="32"/>
          <w:szCs w:val="32"/>
        </w:rPr>
        <w:t>近年来，省</w:t>
      </w:r>
      <w:r>
        <w:rPr>
          <w:rFonts w:ascii="仿宋_GB2312" w:eastAsia="仿宋_GB2312" w:hint="eastAsia"/>
          <w:sz w:val="32"/>
          <w:szCs w:val="32"/>
        </w:rPr>
        <w:t>、市</w:t>
      </w:r>
      <w:r>
        <w:rPr>
          <w:rFonts w:ascii="仿宋_GB2312" w:eastAsia="仿宋_GB2312"/>
          <w:sz w:val="32"/>
          <w:szCs w:val="32"/>
        </w:rPr>
        <w:t>高度重视和支持农村公路养护管理，我</w:t>
      </w:r>
      <w:r>
        <w:rPr>
          <w:rFonts w:ascii="仿宋_GB2312" w:eastAsia="仿宋_GB2312" w:hint="eastAsia"/>
          <w:sz w:val="32"/>
          <w:szCs w:val="32"/>
        </w:rPr>
        <w:t>县</w:t>
      </w:r>
      <w:r>
        <w:rPr>
          <w:rFonts w:ascii="仿宋_GB2312" w:eastAsia="仿宋_GB2312"/>
          <w:sz w:val="32"/>
          <w:szCs w:val="32"/>
        </w:rPr>
        <w:t>逐步</w:t>
      </w:r>
      <w:r>
        <w:rPr>
          <w:rFonts w:ascii="仿宋_GB2312" w:eastAsia="仿宋_GB2312" w:hint="eastAsia"/>
          <w:sz w:val="32"/>
          <w:szCs w:val="32"/>
        </w:rPr>
        <w:t>探索</w:t>
      </w:r>
      <w:r>
        <w:rPr>
          <w:rFonts w:ascii="仿宋_GB2312" w:eastAsia="仿宋_GB2312"/>
          <w:sz w:val="32"/>
          <w:szCs w:val="32"/>
        </w:rPr>
        <w:t>建立适合</w:t>
      </w:r>
      <w:r>
        <w:rPr>
          <w:rFonts w:ascii="仿宋_GB2312" w:eastAsia="仿宋_GB2312" w:hint="eastAsia"/>
          <w:sz w:val="32"/>
          <w:szCs w:val="32"/>
        </w:rPr>
        <w:t>县域</w:t>
      </w:r>
      <w:r>
        <w:rPr>
          <w:rFonts w:ascii="仿宋_GB2312" w:eastAsia="仿宋_GB2312"/>
          <w:sz w:val="32"/>
          <w:szCs w:val="32"/>
        </w:rPr>
        <w:t>实际的农村公路养护管理体制，</w:t>
      </w:r>
      <w:r>
        <w:rPr>
          <w:rFonts w:ascii="仿宋_GB2312" w:eastAsia="仿宋_GB2312"/>
          <w:sz w:val="32"/>
          <w:szCs w:val="32"/>
        </w:rPr>
        <w:t>“</w:t>
      </w:r>
      <w:r>
        <w:rPr>
          <w:rFonts w:ascii="仿宋_GB2312" w:eastAsia="仿宋_GB2312"/>
          <w:sz w:val="32"/>
          <w:szCs w:val="32"/>
        </w:rPr>
        <w:t>分级管理、分级养护</w:t>
      </w:r>
      <w:r>
        <w:rPr>
          <w:rFonts w:ascii="仿宋_GB2312" w:eastAsia="仿宋_GB2312"/>
          <w:sz w:val="32"/>
          <w:szCs w:val="32"/>
        </w:rPr>
        <w:t>”</w:t>
      </w:r>
      <w:r>
        <w:rPr>
          <w:rFonts w:ascii="仿宋_GB2312" w:eastAsia="仿宋_GB2312"/>
          <w:sz w:val="32"/>
          <w:szCs w:val="32"/>
        </w:rPr>
        <w:t>的管理养护运行机制取得了一定突破。但农村公路管理养护责任落实不力，监督考核机制不健全，造成部分农村公路管理养护不到位。因此，为贯彻落实习近平总书记关于建设</w:t>
      </w:r>
      <w:r>
        <w:rPr>
          <w:rFonts w:ascii="仿宋_GB2312" w:eastAsia="仿宋_GB2312"/>
          <w:sz w:val="32"/>
          <w:szCs w:val="32"/>
        </w:rPr>
        <w:t>“</w:t>
      </w:r>
      <w:r>
        <w:rPr>
          <w:rFonts w:ascii="仿宋_GB2312" w:eastAsia="仿宋_GB2312"/>
          <w:sz w:val="32"/>
          <w:szCs w:val="32"/>
        </w:rPr>
        <w:t>四</w:t>
      </w:r>
      <w:r>
        <w:rPr>
          <w:rFonts w:ascii="仿宋_GB2312" w:eastAsia="仿宋_GB2312"/>
          <w:sz w:val="32"/>
          <w:szCs w:val="32"/>
        </w:rPr>
        <w:lastRenderedPageBreak/>
        <w:t>好农</w:t>
      </w:r>
      <w:r>
        <w:rPr>
          <w:rFonts w:ascii="仿宋_GB2312" w:eastAsia="仿宋_GB2312"/>
          <w:sz w:val="32"/>
          <w:szCs w:val="32"/>
        </w:rPr>
        <w:t>村路</w:t>
      </w:r>
      <w:r>
        <w:rPr>
          <w:rFonts w:ascii="仿宋_GB2312" w:eastAsia="仿宋_GB2312"/>
          <w:sz w:val="32"/>
          <w:szCs w:val="32"/>
        </w:rPr>
        <w:t>”</w:t>
      </w:r>
      <w:r>
        <w:rPr>
          <w:rFonts w:ascii="仿宋_GB2312" w:eastAsia="仿宋_GB2312"/>
          <w:sz w:val="32"/>
          <w:szCs w:val="32"/>
        </w:rPr>
        <w:t>的重要指示，扎实推进</w:t>
      </w:r>
      <w:r>
        <w:rPr>
          <w:rFonts w:ascii="仿宋_GB2312" w:eastAsia="仿宋_GB2312"/>
          <w:sz w:val="32"/>
          <w:szCs w:val="32"/>
        </w:rPr>
        <w:t>“</w:t>
      </w:r>
      <w:r>
        <w:rPr>
          <w:rFonts w:ascii="仿宋_GB2312" w:eastAsia="仿宋_GB2312"/>
          <w:sz w:val="32"/>
          <w:szCs w:val="32"/>
        </w:rPr>
        <w:t>四好农村路</w:t>
      </w:r>
      <w:r>
        <w:rPr>
          <w:rFonts w:ascii="仿宋_GB2312" w:eastAsia="仿宋_GB2312"/>
          <w:sz w:val="32"/>
          <w:szCs w:val="32"/>
        </w:rPr>
        <w:t>”</w:t>
      </w:r>
      <w:r>
        <w:rPr>
          <w:rFonts w:ascii="仿宋_GB2312" w:eastAsia="仿宋_GB2312"/>
          <w:sz w:val="32"/>
          <w:szCs w:val="32"/>
        </w:rPr>
        <w:t>建设，进一步完善我</w:t>
      </w:r>
      <w:r>
        <w:rPr>
          <w:rFonts w:ascii="仿宋_GB2312" w:eastAsia="仿宋_GB2312" w:hint="eastAsia"/>
          <w:sz w:val="32"/>
          <w:szCs w:val="32"/>
        </w:rPr>
        <w:t>县</w:t>
      </w:r>
      <w:r>
        <w:rPr>
          <w:rFonts w:ascii="仿宋_GB2312" w:eastAsia="仿宋_GB2312"/>
          <w:sz w:val="32"/>
          <w:szCs w:val="32"/>
        </w:rPr>
        <w:t>农村公路养护管理制度，健全县乡村三级养护管理体系，强化</w:t>
      </w:r>
      <w:r>
        <w:rPr>
          <w:rFonts w:ascii="仿宋_GB2312" w:eastAsia="仿宋_GB2312"/>
          <w:sz w:val="32"/>
          <w:szCs w:val="32"/>
        </w:rPr>
        <w:t>“</w:t>
      </w:r>
      <w:r>
        <w:rPr>
          <w:rFonts w:ascii="仿宋_GB2312" w:eastAsia="仿宋_GB2312"/>
          <w:sz w:val="32"/>
          <w:szCs w:val="32"/>
        </w:rPr>
        <w:t>党委领导、政府主导、行业指导、部门联动、群众参与</w:t>
      </w:r>
      <w:r>
        <w:rPr>
          <w:rFonts w:ascii="仿宋_GB2312" w:eastAsia="仿宋_GB2312"/>
          <w:sz w:val="32"/>
          <w:szCs w:val="32"/>
        </w:rPr>
        <w:t>”</w:t>
      </w:r>
      <w:r>
        <w:rPr>
          <w:rFonts w:ascii="仿宋_GB2312" w:eastAsia="仿宋_GB2312"/>
          <w:sz w:val="32"/>
          <w:szCs w:val="32"/>
        </w:rPr>
        <w:t>的农村公路养护管理工作机制，规范农村公路管理养护工作，促进农村公路高质量发展，制定</w:t>
      </w:r>
      <w:r>
        <w:rPr>
          <w:rFonts w:ascii="仿宋_GB2312" w:eastAsia="仿宋_GB2312" w:hint="eastAsia"/>
          <w:sz w:val="32"/>
          <w:szCs w:val="32"/>
        </w:rPr>
        <w:t>《夹江县农村公路养护管理办法（试行）》</w:t>
      </w:r>
      <w:r>
        <w:rPr>
          <w:rFonts w:ascii="仿宋_GB2312" w:eastAsia="仿宋_GB2312"/>
          <w:sz w:val="32"/>
          <w:szCs w:val="32"/>
        </w:rPr>
        <w:t>是十分必要的。</w:t>
      </w:r>
    </w:p>
    <w:p w:rsidR="0051132E" w:rsidRDefault="00756DE3">
      <w:pPr>
        <w:spacing w:line="600" w:lineRule="exact"/>
        <w:ind w:firstLineChars="200" w:firstLine="640"/>
        <w:rPr>
          <w:rFonts w:ascii="仿宋_GB2312" w:eastAsia="仿宋_GB2312"/>
          <w:sz w:val="32"/>
          <w:szCs w:val="32"/>
        </w:rPr>
      </w:pPr>
      <w:r>
        <w:rPr>
          <w:rFonts w:ascii="仿宋_GB2312" w:eastAsia="仿宋_GB2312" w:hint="eastAsia"/>
          <w:sz w:val="32"/>
          <w:szCs w:val="32"/>
        </w:rPr>
        <w:t>（二）可行性：为进一步规范全县农村公路养护管理，积极开展省级“四好农村路”示范县创建工作，我局制定了《夹江县农村公路养护管理办法（试行）》（征求意见稿），为推动农村公路健康可持续发展提供制度保障。不违反法律法规</w:t>
      </w:r>
      <w:r>
        <w:rPr>
          <w:rFonts w:ascii="仿宋_GB2312" w:eastAsia="仿宋_GB2312" w:hint="eastAsia"/>
          <w:sz w:val="32"/>
          <w:szCs w:val="32"/>
        </w:rPr>
        <w:t>的禁止性规定。</w:t>
      </w:r>
    </w:p>
    <w:p w:rsidR="0051132E" w:rsidRDefault="00756DE3">
      <w:pPr>
        <w:numPr>
          <w:ilvl w:val="0"/>
          <w:numId w:val="1"/>
        </w:numPr>
        <w:adjustRightInd w:val="0"/>
        <w:spacing w:line="600" w:lineRule="exact"/>
        <w:ind w:firstLineChars="200" w:firstLine="640"/>
        <w:rPr>
          <w:rFonts w:ascii="黑体" w:eastAsia="黑体" w:hAnsi="黑体"/>
          <w:sz w:val="32"/>
          <w:szCs w:val="32"/>
        </w:rPr>
      </w:pPr>
      <w:r>
        <w:rPr>
          <w:rFonts w:ascii="黑体" w:eastAsia="黑体" w:hAnsi="黑体" w:hint="eastAsia"/>
          <w:sz w:val="32"/>
          <w:szCs w:val="32"/>
        </w:rPr>
        <w:t>起草过程</w:t>
      </w:r>
    </w:p>
    <w:p w:rsidR="0051132E" w:rsidRDefault="00756DE3">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夹江县交通运输局在认真研究交通运输部《农村公路养护管理办法》、省交通运输厅《四川省农村公路养护管理办法》等规定的基础上，结合日常工作实践，起草了《夹江县农村公路养护管理办法（试行）》（初稿）。通过征求县级相关部门和各镇（街）意见，并经局党组会集中讨论研究，形成《夹江县农村公路建设管理办法（试行）》（征求意见稿）。下步我局还将在政府网站上公开征求意见，并报县政府常务会和县委常委会审议通过后下发实施。</w:t>
      </w:r>
    </w:p>
    <w:p w:rsidR="0051132E" w:rsidRDefault="00756DE3">
      <w:pPr>
        <w:adjustRightInd w:val="0"/>
        <w:spacing w:line="600" w:lineRule="exact"/>
        <w:ind w:firstLineChars="200" w:firstLine="640"/>
        <w:rPr>
          <w:rFonts w:ascii="黑体" w:eastAsia="黑体" w:hAnsi="黑体"/>
          <w:sz w:val="32"/>
          <w:szCs w:val="32"/>
        </w:rPr>
      </w:pPr>
      <w:r>
        <w:rPr>
          <w:rFonts w:ascii="黑体" w:eastAsia="黑体" w:hAnsi="黑体" w:hint="eastAsia"/>
          <w:sz w:val="32"/>
          <w:szCs w:val="32"/>
        </w:rPr>
        <w:t>五、主要内容</w:t>
      </w:r>
    </w:p>
    <w:p w:rsidR="0051132E" w:rsidRDefault="00756DE3">
      <w:pPr>
        <w:spacing w:line="600" w:lineRule="exact"/>
        <w:ind w:firstLineChars="200" w:firstLine="640"/>
        <w:rPr>
          <w:rFonts w:ascii="仿宋_GB2312" w:eastAsia="仿宋_GB2312"/>
          <w:sz w:val="32"/>
          <w:szCs w:val="32"/>
        </w:rPr>
      </w:pPr>
      <w:r>
        <w:rPr>
          <w:rFonts w:ascii="仿宋_GB2312" w:eastAsia="仿宋_GB2312" w:hint="eastAsia"/>
          <w:sz w:val="32"/>
          <w:szCs w:val="32"/>
        </w:rPr>
        <w:t>《夹江县农村公路养护管理办法（试行）》（征求意见稿）共分为</w:t>
      </w:r>
      <w:r>
        <w:rPr>
          <w:rFonts w:ascii="仿宋_GB2312" w:eastAsia="仿宋_GB2312"/>
          <w:sz w:val="32"/>
          <w:szCs w:val="32"/>
        </w:rPr>
        <w:t>5</w:t>
      </w:r>
      <w:r>
        <w:rPr>
          <w:rFonts w:ascii="仿宋_GB2312" w:eastAsia="仿宋_GB2312"/>
          <w:sz w:val="32"/>
          <w:szCs w:val="32"/>
        </w:rPr>
        <w:t>章</w:t>
      </w:r>
      <w:r>
        <w:rPr>
          <w:rFonts w:ascii="仿宋_GB2312" w:eastAsia="仿宋_GB2312"/>
          <w:sz w:val="32"/>
          <w:szCs w:val="32"/>
        </w:rPr>
        <w:t>3</w:t>
      </w:r>
      <w:r>
        <w:rPr>
          <w:rFonts w:ascii="仿宋_GB2312" w:eastAsia="仿宋_GB2312" w:hint="eastAsia"/>
          <w:sz w:val="32"/>
          <w:szCs w:val="32"/>
        </w:rPr>
        <w:t>3</w:t>
      </w:r>
      <w:r>
        <w:rPr>
          <w:rFonts w:ascii="仿宋_GB2312" w:eastAsia="仿宋_GB2312"/>
          <w:sz w:val="32"/>
          <w:szCs w:val="32"/>
        </w:rPr>
        <w:t>条</w:t>
      </w:r>
      <w:r>
        <w:rPr>
          <w:rFonts w:ascii="仿宋_GB2312" w:eastAsia="仿宋_GB2312"/>
          <w:sz w:val="32"/>
          <w:szCs w:val="32"/>
        </w:rPr>
        <w:t>，主要内容如下：</w:t>
      </w:r>
    </w:p>
    <w:p w:rsidR="0051132E" w:rsidRDefault="00756DE3">
      <w:pPr>
        <w:spacing w:line="600" w:lineRule="exact"/>
        <w:ind w:firstLineChars="200" w:firstLine="640"/>
        <w:jc w:val="left"/>
        <w:rPr>
          <w:rFonts w:ascii="仿宋_GB2312" w:eastAsia="仿宋_GB2312"/>
          <w:sz w:val="32"/>
          <w:szCs w:val="32"/>
        </w:rPr>
      </w:pPr>
      <w:r>
        <w:rPr>
          <w:rFonts w:ascii="仿宋_GB2312" w:eastAsia="仿宋_GB2312"/>
          <w:sz w:val="32"/>
          <w:szCs w:val="32"/>
        </w:rPr>
        <w:t>第一章总则</w:t>
      </w:r>
      <w:r>
        <w:rPr>
          <w:rFonts w:ascii="仿宋_GB2312" w:eastAsia="仿宋_GB2312" w:hint="eastAsia"/>
          <w:sz w:val="32"/>
          <w:szCs w:val="32"/>
        </w:rPr>
        <w:t>（</w:t>
      </w:r>
      <w:r>
        <w:rPr>
          <w:rFonts w:ascii="仿宋_GB2312" w:eastAsia="仿宋_GB2312"/>
          <w:sz w:val="32"/>
          <w:szCs w:val="32"/>
        </w:rPr>
        <w:t>共</w:t>
      </w:r>
      <w:r>
        <w:rPr>
          <w:rFonts w:ascii="仿宋_GB2312" w:eastAsia="仿宋_GB2312"/>
          <w:sz w:val="32"/>
          <w:szCs w:val="32"/>
        </w:rPr>
        <w:t>6</w:t>
      </w:r>
      <w:r>
        <w:rPr>
          <w:rFonts w:ascii="仿宋_GB2312" w:eastAsia="仿宋_GB2312"/>
          <w:sz w:val="32"/>
          <w:szCs w:val="32"/>
        </w:rPr>
        <w:t>条</w:t>
      </w:r>
      <w:r>
        <w:rPr>
          <w:rFonts w:ascii="仿宋_GB2312" w:eastAsia="仿宋_GB2312" w:hint="eastAsia"/>
          <w:sz w:val="32"/>
          <w:szCs w:val="32"/>
        </w:rPr>
        <w:t>）</w:t>
      </w:r>
      <w:r>
        <w:rPr>
          <w:rFonts w:ascii="仿宋_GB2312" w:eastAsia="仿宋_GB2312"/>
          <w:sz w:val="32"/>
          <w:szCs w:val="32"/>
        </w:rPr>
        <w:t>。主要明确了《办法》的制定依据、适用范围、养护原则</w:t>
      </w:r>
      <w:r>
        <w:rPr>
          <w:rFonts w:ascii="仿宋_GB2312" w:eastAsia="仿宋_GB2312" w:hint="eastAsia"/>
          <w:sz w:val="32"/>
          <w:szCs w:val="32"/>
        </w:rPr>
        <w:t>、</w:t>
      </w:r>
      <w:r>
        <w:rPr>
          <w:rFonts w:ascii="仿宋_GB2312" w:eastAsia="仿宋_GB2312"/>
          <w:sz w:val="32"/>
          <w:szCs w:val="32"/>
        </w:rPr>
        <w:t>职责</w:t>
      </w:r>
      <w:r>
        <w:rPr>
          <w:rFonts w:ascii="仿宋_GB2312" w:eastAsia="仿宋_GB2312" w:hint="eastAsia"/>
          <w:sz w:val="32"/>
          <w:szCs w:val="32"/>
        </w:rPr>
        <w:t>分工</w:t>
      </w:r>
      <w:r>
        <w:rPr>
          <w:rFonts w:ascii="仿宋_GB2312" w:eastAsia="仿宋_GB2312"/>
          <w:sz w:val="32"/>
          <w:szCs w:val="32"/>
        </w:rPr>
        <w:t>，鼓励开展新材料、新工艺的应用。</w:t>
      </w:r>
    </w:p>
    <w:p w:rsidR="0051132E" w:rsidRDefault="00756DE3">
      <w:pPr>
        <w:spacing w:line="600" w:lineRule="exact"/>
        <w:ind w:firstLineChars="200" w:firstLine="640"/>
        <w:rPr>
          <w:rFonts w:ascii="仿宋_GB2312" w:eastAsia="仿宋_GB2312"/>
          <w:sz w:val="32"/>
          <w:szCs w:val="32"/>
        </w:rPr>
      </w:pPr>
      <w:r>
        <w:rPr>
          <w:rFonts w:ascii="仿宋_GB2312" w:eastAsia="仿宋_GB2312"/>
          <w:sz w:val="32"/>
          <w:szCs w:val="32"/>
        </w:rPr>
        <w:t>第二章资金</w:t>
      </w:r>
      <w:r>
        <w:rPr>
          <w:rFonts w:ascii="仿宋_GB2312" w:eastAsia="仿宋_GB2312" w:hint="eastAsia"/>
          <w:sz w:val="32"/>
          <w:szCs w:val="32"/>
        </w:rPr>
        <w:t>管理（</w:t>
      </w:r>
      <w:r>
        <w:rPr>
          <w:rFonts w:ascii="仿宋_GB2312" w:eastAsia="仿宋_GB2312"/>
          <w:sz w:val="32"/>
          <w:szCs w:val="32"/>
        </w:rPr>
        <w:t>共</w:t>
      </w:r>
      <w:r>
        <w:rPr>
          <w:rFonts w:ascii="仿宋_GB2312" w:eastAsia="仿宋_GB2312"/>
          <w:sz w:val="32"/>
          <w:szCs w:val="32"/>
        </w:rPr>
        <w:t>7</w:t>
      </w:r>
      <w:r>
        <w:rPr>
          <w:rFonts w:ascii="仿宋_GB2312" w:eastAsia="仿宋_GB2312"/>
          <w:sz w:val="32"/>
          <w:szCs w:val="32"/>
        </w:rPr>
        <w:t>条</w:t>
      </w:r>
      <w:r>
        <w:rPr>
          <w:rFonts w:ascii="仿宋_GB2312" w:eastAsia="仿宋_GB2312" w:hint="eastAsia"/>
          <w:sz w:val="32"/>
          <w:szCs w:val="32"/>
        </w:rPr>
        <w:t>）</w:t>
      </w:r>
      <w:r>
        <w:rPr>
          <w:rFonts w:ascii="仿宋_GB2312" w:eastAsia="仿宋_GB2312"/>
          <w:sz w:val="32"/>
          <w:szCs w:val="32"/>
        </w:rPr>
        <w:t>。明确了农村公路管理养护资金筹集原则、资金构成、资金标准、增长机制、资金使用及使用要求等内容。要求建立政府投入为主、多渠道筹资为辅的资金筹集机制。</w:t>
      </w:r>
    </w:p>
    <w:p w:rsidR="0051132E" w:rsidRDefault="00756DE3">
      <w:pPr>
        <w:spacing w:line="600" w:lineRule="exact"/>
        <w:ind w:firstLineChars="200" w:firstLine="640"/>
        <w:rPr>
          <w:rFonts w:ascii="仿宋_GB2312" w:eastAsia="仿宋_GB2312"/>
          <w:sz w:val="32"/>
          <w:szCs w:val="32"/>
        </w:rPr>
      </w:pPr>
      <w:r>
        <w:rPr>
          <w:rFonts w:ascii="仿宋_GB2312" w:eastAsia="仿宋_GB2312"/>
          <w:sz w:val="32"/>
          <w:szCs w:val="32"/>
        </w:rPr>
        <w:t>第三章养护管理</w:t>
      </w:r>
      <w:r>
        <w:rPr>
          <w:rFonts w:ascii="仿宋_GB2312" w:eastAsia="仿宋_GB2312" w:hint="eastAsia"/>
          <w:sz w:val="32"/>
          <w:szCs w:val="32"/>
        </w:rPr>
        <w:t>（</w:t>
      </w:r>
      <w:r>
        <w:rPr>
          <w:rFonts w:ascii="仿宋_GB2312" w:eastAsia="仿宋_GB2312"/>
          <w:sz w:val="32"/>
          <w:szCs w:val="32"/>
        </w:rPr>
        <w:t>共</w:t>
      </w:r>
      <w:r>
        <w:rPr>
          <w:rFonts w:ascii="仿宋_GB2312" w:eastAsia="仿宋_GB2312" w:hint="eastAsia"/>
          <w:sz w:val="32"/>
          <w:szCs w:val="32"/>
        </w:rPr>
        <w:t>17</w:t>
      </w:r>
      <w:r>
        <w:rPr>
          <w:rFonts w:ascii="仿宋_GB2312" w:eastAsia="仿宋_GB2312"/>
          <w:sz w:val="32"/>
          <w:szCs w:val="32"/>
        </w:rPr>
        <w:t>条</w:t>
      </w:r>
      <w:r>
        <w:rPr>
          <w:rFonts w:ascii="仿宋_GB2312" w:eastAsia="仿宋_GB2312" w:hint="eastAsia"/>
          <w:sz w:val="32"/>
          <w:szCs w:val="32"/>
        </w:rPr>
        <w:t>）</w:t>
      </w:r>
      <w:r>
        <w:rPr>
          <w:rFonts w:ascii="仿宋_GB2312" w:eastAsia="仿宋_GB2312"/>
          <w:sz w:val="32"/>
          <w:szCs w:val="32"/>
        </w:rPr>
        <w:t>。主要明确了农村公路养护原则、部门管理、检测评定、信用评价、信息化建设、政策支持、道路管控、路域环境及养护考核等内容。明确了农村公路养护分类，工程年度计划，大、中修工程质量控制，养护巡查、桥梁养护，队伍建设等</w:t>
      </w:r>
      <w:r>
        <w:rPr>
          <w:rFonts w:ascii="仿宋_GB2312" w:eastAsia="仿宋_GB2312" w:hint="eastAsia"/>
          <w:sz w:val="32"/>
          <w:szCs w:val="32"/>
        </w:rPr>
        <w:t>。</w:t>
      </w:r>
    </w:p>
    <w:p w:rsidR="0051132E" w:rsidRDefault="00756DE3">
      <w:pPr>
        <w:spacing w:line="600" w:lineRule="exact"/>
        <w:ind w:firstLineChars="200" w:firstLine="640"/>
        <w:rPr>
          <w:rFonts w:ascii="仿宋_GB2312" w:eastAsia="仿宋_GB2312"/>
          <w:sz w:val="32"/>
          <w:szCs w:val="32"/>
        </w:rPr>
      </w:pPr>
      <w:r>
        <w:rPr>
          <w:rFonts w:ascii="仿宋_GB2312" w:eastAsia="仿宋_GB2312"/>
          <w:sz w:val="32"/>
          <w:szCs w:val="32"/>
        </w:rPr>
        <w:t>第四章法律责任</w:t>
      </w:r>
      <w:r>
        <w:rPr>
          <w:rFonts w:ascii="仿宋_GB2312" w:eastAsia="仿宋_GB2312" w:hint="eastAsia"/>
          <w:sz w:val="32"/>
          <w:szCs w:val="32"/>
        </w:rPr>
        <w:t>（</w:t>
      </w:r>
      <w:r>
        <w:rPr>
          <w:rFonts w:ascii="仿宋_GB2312" w:eastAsia="仿宋_GB2312"/>
          <w:sz w:val="32"/>
          <w:szCs w:val="32"/>
        </w:rPr>
        <w:t>共</w:t>
      </w:r>
      <w:r>
        <w:rPr>
          <w:rFonts w:ascii="仿宋_GB2312" w:eastAsia="仿宋_GB2312"/>
          <w:sz w:val="32"/>
          <w:szCs w:val="32"/>
        </w:rPr>
        <w:t>2</w:t>
      </w:r>
      <w:r>
        <w:rPr>
          <w:rFonts w:ascii="仿宋_GB2312" w:eastAsia="仿宋_GB2312"/>
          <w:sz w:val="32"/>
          <w:szCs w:val="32"/>
        </w:rPr>
        <w:t>条</w:t>
      </w:r>
      <w:r>
        <w:rPr>
          <w:rFonts w:ascii="仿宋_GB2312" w:eastAsia="仿宋_GB2312" w:hint="eastAsia"/>
          <w:sz w:val="32"/>
          <w:szCs w:val="32"/>
        </w:rPr>
        <w:t>）</w:t>
      </w:r>
      <w:r>
        <w:rPr>
          <w:rFonts w:ascii="仿宋_GB2312" w:eastAsia="仿宋_GB2312"/>
          <w:sz w:val="32"/>
          <w:szCs w:val="32"/>
        </w:rPr>
        <w:t>。明确了不按规定对农村公路进行养护和违反本办法关于农村公路养护资金筹集或使用的问责及处罚等内容。</w:t>
      </w:r>
    </w:p>
    <w:p w:rsidR="0051132E" w:rsidRDefault="00756DE3">
      <w:pPr>
        <w:spacing w:line="600" w:lineRule="exact"/>
        <w:ind w:firstLineChars="200" w:firstLine="640"/>
        <w:rPr>
          <w:rFonts w:ascii="仿宋_GB2312" w:eastAsia="仿宋_GB2312"/>
          <w:sz w:val="32"/>
          <w:szCs w:val="32"/>
        </w:rPr>
      </w:pPr>
      <w:r>
        <w:rPr>
          <w:rFonts w:ascii="仿宋_GB2312" w:eastAsia="仿宋_GB2312"/>
          <w:sz w:val="32"/>
          <w:szCs w:val="32"/>
        </w:rPr>
        <w:t>第五章附则</w:t>
      </w:r>
      <w:r>
        <w:rPr>
          <w:rFonts w:ascii="仿宋_GB2312" w:eastAsia="仿宋_GB2312" w:hint="eastAsia"/>
          <w:sz w:val="32"/>
          <w:szCs w:val="32"/>
        </w:rPr>
        <w:t>（</w:t>
      </w:r>
      <w:r>
        <w:rPr>
          <w:rFonts w:ascii="仿宋_GB2312" w:eastAsia="仿宋_GB2312"/>
          <w:sz w:val="32"/>
          <w:szCs w:val="32"/>
        </w:rPr>
        <w:t>共</w:t>
      </w:r>
      <w:r>
        <w:rPr>
          <w:rFonts w:ascii="仿宋_GB2312" w:eastAsia="仿宋_GB2312" w:hint="eastAsia"/>
          <w:sz w:val="32"/>
          <w:szCs w:val="32"/>
        </w:rPr>
        <w:t>1</w:t>
      </w:r>
      <w:r>
        <w:rPr>
          <w:rFonts w:ascii="仿宋_GB2312" w:eastAsia="仿宋_GB2312"/>
          <w:sz w:val="32"/>
          <w:szCs w:val="32"/>
        </w:rPr>
        <w:t>条</w:t>
      </w:r>
      <w:r>
        <w:rPr>
          <w:rFonts w:ascii="仿宋_GB2312" w:eastAsia="仿宋_GB2312" w:hint="eastAsia"/>
          <w:sz w:val="32"/>
          <w:szCs w:val="32"/>
        </w:rPr>
        <w:t>）</w:t>
      </w:r>
      <w:r>
        <w:rPr>
          <w:rFonts w:ascii="仿宋_GB2312" w:eastAsia="仿宋_GB2312"/>
          <w:sz w:val="32"/>
          <w:szCs w:val="32"/>
        </w:rPr>
        <w:t>。</w:t>
      </w:r>
    </w:p>
    <w:p w:rsidR="0051132E" w:rsidRDefault="00756DE3">
      <w:pPr>
        <w:adjustRightInd w:val="0"/>
        <w:spacing w:line="600" w:lineRule="exact"/>
        <w:ind w:firstLineChars="200" w:firstLine="640"/>
        <w:rPr>
          <w:rFonts w:ascii="黑体" w:eastAsia="黑体" w:hAnsi="黑体"/>
          <w:sz w:val="32"/>
          <w:szCs w:val="32"/>
        </w:rPr>
      </w:pPr>
      <w:r>
        <w:rPr>
          <w:rFonts w:ascii="黑体" w:eastAsia="黑体" w:hAnsi="黑体" w:hint="eastAsia"/>
          <w:sz w:val="32"/>
          <w:szCs w:val="32"/>
        </w:rPr>
        <w:t>六、有效期和施行日期</w:t>
      </w:r>
    </w:p>
    <w:p w:rsidR="0051132E" w:rsidRDefault="00756DE3">
      <w:pPr>
        <w:pStyle w:val="a6"/>
        <w:widowControl/>
        <w:spacing w:beforeAutospacing="0" w:afterAutospacing="0" w:line="560" w:lineRule="exact"/>
        <w:ind w:firstLine="628"/>
        <w:jc w:val="both"/>
        <w:rPr>
          <w:rFonts w:ascii="仿宋_GB2312" w:eastAsia="仿宋_GB2312"/>
          <w:sz w:val="32"/>
          <w:szCs w:val="32"/>
        </w:rPr>
      </w:pPr>
      <w:r>
        <w:rPr>
          <w:rFonts w:ascii="仿宋_GB2312" w:eastAsia="仿宋_GB2312" w:hAnsi="Times New Roman" w:cs="仿宋_GB2312" w:hint="eastAsia"/>
          <w:color w:val="333333"/>
          <w:spacing w:val="-6"/>
          <w:sz w:val="32"/>
          <w:szCs w:val="32"/>
          <w:shd w:val="clear" w:color="auto" w:fill="FFFFFF"/>
        </w:rPr>
        <w:t>有效期：</w:t>
      </w:r>
      <w:r>
        <w:rPr>
          <w:rFonts w:ascii="仿宋_GB2312" w:eastAsia="仿宋_GB2312" w:hint="eastAsia"/>
          <w:sz w:val="32"/>
          <w:szCs w:val="32"/>
        </w:rPr>
        <w:t>根据《四川省行政规范性文件管理办法》的规定，《夹江县农村公路养护管理办法（试行）》（征求意见稿）有效期为</w:t>
      </w:r>
      <w:r>
        <w:rPr>
          <w:rFonts w:ascii="仿宋_GB2312" w:eastAsia="仿宋_GB2312" w:hint="eastAsia"/>
          <w:sz w:val="32"/>
          <w:szCs w:val="32"/>
        </w:rPr>
        <w:t>2</w:t>
      </w:r>
      <w:r>
        <w:rPr>
          <w:rFonts w:ascii="仿宋_GB2312" w:eastAsia="仿宋_GB2312" w:hint="eastAsia"/>
          <w:sz w:val="32"/>
          <w:szCs w:val="32"/>
        </w:rPr>
        <w:t>年。施行过程中，如</w:t>
      </w:r>
      <w:r>
        <w:rPr>
          <w:rFonts w:ascii="仿宋_GB2312" w:eastAsia="仿宋_GB2312" w:hint="eastAsia"/>
          <w:sz w:val="32"/>
          <w:szCs w:val="32"/>
        </w:rPr>
        <w:t>果出现政策调整等原因，将进行修订。</w:t>
      </w:r>
    </w:p>
    <w:p w:rsidR="0051132E" w:rsidRDefault="00756DE3">
      <w:pPr>
        <w:pStyle w:val="a6"/>
        <w:widowControl/>
        <w:spacing w:beforeAutospacing="0" w:afterAutospacing="0" w:line="560" w:lineRule="exact"/>
        <w:ind w:firstLine="628"/>
        <w:jc w:val="both"/>
        <w:rPr>
          <w:rFonts w:ascii="仿宋_GB2312" w:eastAsia="仿宋_GB2312"/>
          <w:sz w:val="32"/>
          <w:szCs w:val="32"/>
        </w:rPr>
      </w:pPr>
      <w:r>
        <w:rPr>
          <w:rFonts w:ascii="仿宋_GB2312" w:eastAsia="仿宋_GB2312" w:hint="eastAsia"/>
          <w:sz w:val="32"/>
          <w:szCs w:val="32"/>
        </w:rPr>
        <w:t>施行日期：从公布之日起施行。因《夹江县农村公路</w:t>
      </w:r>
      <w:r>
        <w:rPr>
          <w:rFonts w:ascii="仿宋_GB2312" w:eastAsia="仿宋_GB2312" w:hint="eastAsia"/>
          <w:sz w:val="32"/>
          <w:szCs w:val="32"/>
        </w:rPr>
        <w:t>养护</w:t>
      </w:r>
      <w:r>
        <w:rPr>
          <w:rFonts w:ascii="仿宋_GB2312" w:eastAsia="仿宋_GB2312" w:hint="eastAsia"/>
          <w:sz w:val="32"/>
          <w:szCs w:val="32"/>
        </w:rPr>
        <w:t>管理办法（试行）》（征求意见稿）从起草至公布历时半年左右时间，农村公路养护管理行为亟需规范，故《夹江县农村公路养护管理办法（试行）》（征求意见稿）为公布之日起施行。</w:t>
      </w:r>
    </w:p>
    <w:sectPr w:rsidR="0051132E">
      <w:footerReference w:type="even" r:id="rId9"/>
      <w:footerReference w:type="default" r:id="rId10"/>
      <w:pgSz w:w="11906" w:h="16838"/>
      <w:pgMar w:top="2098" w:right="1474" w:bottom="1984"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E3" w:rsidRDefault="00756DE3">
      <w:r>
        <w:separator/>
      </w:r>
    </w:p>
  </w:endnote>
  <w:endnote w:type="continuationSeparator" w:id="0">
    <w:p w:rsidR="00756DE3" w:rsidRDefault="0075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6895"/>
    </w:sdtPr>
    <w:sdtEndPr/>
    <w:sdtContent>
      <w:p w:rsidR="0051132E" w:rsidRDefault="00756DE3">
        <w:pPr>
          <w:pStyle w:val="a4"/>
          <w:ind w:right="360"/>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19723B" w:rsidRPr="0019723B">
          <w:rPr>
            <w:rFonts w:asciiTheme="minorEastAsia" w:eastAsiaTheme="minorEastAsia" w:hAnsiTheme="minorEastAsia"/>
            <w:noProof/>
            <w:sz w:val="28"/>
            <w:szCs w:val="28"/>
            <w:lang w:val="zh-CN"/>
          </w:rPr>
          <w:t>-</w:t>
        </w:r>
        <w:r w:rsidR="0019723B">
          <w:rPr>
            <w:rFonts w:asciiTheme="minorEastAsia" w:eastAsiaTheme="minorEastAsia" w:hAnsiTheme="minorEastAsia"/>
            <w:noProof/>
            <w:sz w:val="28"/>
            <w:szCs w:val="28"/>
          </w:rPr>
          <w:t xml:space="preserve"> 4 -</w:t>
        </w:r>
        <w:r>
          <w:rPr>
            <w:rFonts w:asciiTheme="minorEastAsia" w:eastAsiaTheme="minorEastAsia" w:hAnsiTheme="minorEastAsia"/>
            <w:sz w:val="28"/>
            <w:szCs w:val="28"/>
          </w:rPr>
          <w:fldChar w:fldCharType="end"/>
        </w:r>
      </w:p>
    </w:sdtContent>
  </w:sdt>
  <w:p w:rsidR="0051132E" w:rsidRDefault="005113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6894"/>
    </w:sdtPr>
    <w:sdtEndPr>
      <w:rPr>
        <w:rFonts w:asciiTheme="minorEastAsia" w:eastAsiaTheme="minorEastAsia" w:hAnsiTheme="minorEastAsia"/>
        <w:sz w:val="28"/>
        <w:szCs w:val="28"/>
      </w:rPr>
    </w:sdtEndPr>
    <w:sdtContent>
      <w:p w:rsidR="0051132E" w:rsidRDefault="00756DE3">
        <w:pPr>
          <w:pStyle w:val="a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Pr="00756DE3">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sdtContent>
  </w:sdt>
  <w:p w:rsidR="0051132E" w:rsidRDefault="005113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E3" w:rsidRDefault="00756DE3">
      <w:r>
        <w:separator/>
      </w:r>
    </w:p>
  </w:footnote>
  <w:footnote w:type="continuationSeparator" w:id="0">
    <w:p w:rsidR="00756DE3" w:rsidRDefault="00756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9C236"/>
    <w:multiLevelType w:val="singleLevel"/>
    <w:tmpl w:val="8BD9C236"/>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20"/>
  <w:evenAndOddHeaders/>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27"/>
    <w:rsid w:val="000215B4"/>
    <w:rsid w:val="000252FE"/>
    <w:rsid w:val="0006405B"/>
    <w:rsid w:val="00067455"/>
    <w:rsid w:val="000A5B1B"/>
    <w:rsid w:val="000D2438"/>
    <w:rsid w:val="000D3927"/>
    <w:rsid w:val="0017096D"/>
    <w:rsid w:val="00186029"/>
    <w:rsid w:val="0019723B"/>
    <w:rsid w:val="00231779"/>
    <w:rsid w:val="00276DCE"/>
    <w:rsid w:val="003B4461"/>
    <w:rsid w:val="0042717B"/>
    <w:rsid w:val="00427C88"/>
    <w:rsid w:val="004803FB"/>
    <w:rsid w:val="004B4886"/>
    <w:rsid w:val="0051132E"/>
    <w:rsid w:val="0059027F"/>
    <w:rsid w:val="005A7A12"/>
    <w:rsid w:val="006034E1"/>
    <w:rsid w:val="00644385"/>
    <w:rsid w:val="00654482"/>
    <w:rsid w:val="006A497E"/>
    <w:rsid w:val="006B4CD8"/>
    <w:rsid w:val="006B5B53"/>
    <w:rsid w:val="006C15F1"/>
    <w:rsid w:val="00750DCD"/>
    <w:rsid w:val="00756DE3"/>
    <w:rsid w:val="0077461D"/>
    <w:rsid w:val="007E0C26"/>
    <w:rsid w:val="00803CDE"/>
    <w:rsid w:val="0081054D"/>
    <w:rsid w:val="00876E07"/>
    <w:rsid w:val="008C4DE0"/>
    <w:rsid w:val="008E0FFC"/>
    <w:rsid w:val="008E2936"/>
    <w:rsid w:val="00910E42"/>
    <w:rsid w:val="00917E51"/>
    <w:rsid w:val="009242CC"/>
    <w:rsid w:val="009C6A5F"/>
    <w:rsid w:val="00A06108"/>
    <w:rsid w:val="00A26409"/>
    <w:rsid w:val="00A7406F"/>
    <w:rsid w:val="00A7463D"/>
    <w:rsid w:val="00A9118F"/>
    <w:rsid w:val="00A9673D"/>
    <w:rsid w:val="00AA6E24"/>
    <w:rsid w:val="00AF59FE"/>
    <w:rsid w:val="00B25A2F"/>
    <w:rsid w:val="00B46BAA"/>
    <w:rsid w:val="00B614F8"/>
    <w:rsid w:val="00B73922"/>
    <w:rsid w:val="00B822D8"/>
    <w:rsid w:val="00BA311B"/>
    <w:rsid w:val="00C11D5F"/>
    <w:rsid w:val="00C91C94"/>
    <w:rsid w:val="00CB457D"/>
    <w:rsid w:val="00CC36F0"/>
    <w:rsid w:val="00CE5A88"/>
    <w:rsid w:val="00CE6C0C"/>
    <w:rsid w:val="00CF1557"/>
    <w:rsid w:val="00D3348B"/>
    <w:rsid w:val="00D33C6D"/>
    <w:rsid w:val="00D36354"/>
    <w:rsid w:val="00D57AA7"/>
    <w:rsid w:val="00DE19A1"/>
    <w:rsid w:val="00E06DEB"/>
    <w:rsid w:val="00E30576"/>
    <w:rsid w:val="00ED2A02"/>
    <w:rsid w:val="00ED3D04"/>
    <w:rsid w:val="00ED48D7"/>
    <w:rsid w:val="00EE0788"/>
    <w:rsid w:val="00F3369D"/>
    <w:rsid w:val="00F54831"/>
    <w:rsid w:val="00F763CE"/>
    <w:rsid w:val="00F91612"/>
    <w:rsid w:val="00FA3034"/>
    <w:rsid w:val="00FB490B"/>
    <w:rsid w:val="00FC2768"/>
    <w:rsid w:val="02C245E4"/>
    <w:rsid w:val="036916C5"/>
    <w:rsid w:val="044C4770"/>
    <w:rsid w:val="079C6FA9"/>
    <w:rsid w:val="0A2F67BA"/>
    <w:rsid w:val="0EDD0D82"/>
    <w:rsid w:val="11832D4E"/>
    <w:rsid w:val="16D82E0A"/>
    <w:rsid w:val="1BDE7735"/>
    <w:rsid w:val="20B7329B"/>
    <w:rsid w:val="24926F7B"/>
    <w:rsid w:val="25EC7639"/>
    <w:rsid w:val="2ABA0096"/>
    <w:rsid w:val="2FFA3732"/>
    <w:rsid w:val="33713B83"/>
    <w:rsid w:val="34D50C7E"/>
    <w:rsid w:val="37E91805"/>
    <w:rsid w:val="3C805C79"/>
    <w:rsid w:val="45DB3F1F"/>
    <w:rsid w:val="47EC202E"/>
    <w:rsid w:val="48BB345D"/>
    <w:rsid w:val="4CB66E26"/>
    <w:rsid w:val="4EC25964"/>
    <w:rsid w:val="541800AD"/>
    <w:rsid w:val="5D1C5810"/>
    <w:rsid w:val="5FB616E7"/>
    <w:rsid w:val="6058006F"/>
    <w:rsid w:val="61140230"/>
    <w:rsid w:val="61916C9E"/>
    <w:rsid w:val="62721936"/>
    <w:rsid w:val="63462643"/>
    <w:rsid w:val="68727DC9"/>
    <w:rsid w:val="68C424C2"/>
    <w:rsid w:val="69DA15CF"/>
    <w:rsid w:val="6E1B23B5"/>
    <w:rsid w:val="7426154E"/>
    <w:rsid w:val="74DB7604"/>
    <w:rsid w:val="78DF38D4"/>
    <w:rsid w:val="791B2655"/>
    <w:rsid w:val="7B010EC6"/>
    <w:rsid w:val="7FF47F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rFonts w:ascii="Calibri" w:hAnsi="Calibri"/>
      <w:kern w:val="0"/>
      <w:sz w:val="24"/>
      <w:szCs w:val="24"/>
    </w:rPr>
  </w:style>
  <w:style w:type="character" w:styleId="a7">
    <w:name w:val="page number"/>
    <w:basedOn w:val="a0"/>
    <w:qFormat/>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 w:type="paragraph" w:styleId="a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rFonts w:ascii="Calibri" w:hAnsi="Calibri"/>
      <w:kern w:val="0"/>
      <w:sz w:val="24"/>
      <w:szCs w:val="24"/>
    </w:rPr>
  </w:style>
  <w:style w:type="character" w:styleId="a7">
    <w:name w:val="page number"/>
    <w:basedOn w:val="a0"/>
    <w:qFormat/>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Words>
  <Characters>1251</Characters>
  <Application>Microsoft Office Word</Application>
  <DocSecurity>0</DocSecurity>
  <Lines>10</Lines>
  <Paragraphs>2</Paragraphs>
  <ScaleCrop>false</ScaleCrop>
  <Company>Microsoft</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88</cp:lastModifiedBy>
  <cp:revision>2</cp:revision>
  <cp:lastPrinted>2021-04-29T03:20:00Z</cp:lastPrinted>
  <dcterms:created xsi:type="dcterms:W3CDTF">2021-12-01T07:02:00Z</dcterms:created>
  <dcterms:modified xsi:type="dcterms:W3CDTF">2021-12-01T07:02:00Z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4C6D5EF03EA24FD286A2A28647D2BFA8</vt:lpwstr>
  </property>
</Properties>
</file>