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sz w:val="44"/>
          <w:szCs w:val="44"/>
          <w:lang w:val="en-US" w:eastAsia="zh-CN"/>
        </w:rPr>
      </w:pPr>
    </w:p>
    <w:p>
      <w:pPr>
        <w:jc w:val="center"/>
        <w:rPr>
          <w:rFonts w:hint="default" w:ascii="Times New Roman" w:hAnsi="Times New Roman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sz w:val="44"/>
          <w:szCs w:val="44"/>
          <w:lang w:val="en-US" w:eastAsia="zh-CN"/>
        </w:rPr>
        <w:t>本次检验项目</w:t>
      </w:r>
    </w:p>
    <w:p>
      <w:pPr>
        <w:numPr>
          <w:ilvl w:val="0"/>
          <w:numId w:val="1"/>
        </w:numPr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食用农产品</w:t>
      </w:r>
    </w:p>
    <w:p>
      <w:pPr>
        <w:numPr>
          <w:ilvl w:val="0"/>
          <w:numId w:val="0"/>
        </w:numPr>
        <w:jc w:val="left"/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抽检依据为《食品安全国家标准 食品添加剂使用标准》（GB 2760-2014）、《食品安全国家标准 食品中污染物限量》（GB 2762-2017）、《食品安全国家标准 食品中农药最大残留限量》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GB 2763-2021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《食品安全国家标准 食品中兽药最大残留限量》（GB 31650-2019）、《食品动物中禁止使用的药品及其他化合物清单》（农业农村部公告 第250号）等标准及产品明示标准和质量要求。</w:t>
      </w:r>
    </w:p>
    <w:p>
      <w:pPr>
        <w:numPr>
          <w:ilvl w:val="0"/>
          <w:numId w:val="0"/>
        </w:numPr>
        <w:jc w:val="left"/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.淡水鱼检验项目包括地西泮、恩诺沙星、氯氰菊酯/α-氯氰菊酯、溴氰菊酯、五氯酚酸钠(以五氯酚计)、呋喃唑酮代谢物、呋喃西林代谢物、孔雀石绿、氯霉素。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.番茄检验项目包括克百威、氧乐果、氯氟氰菊酯和高效氯氟氰菊酯、氯氰菊酯和高效氯氰菊酯。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.柑、橘检验项目包括丙溴磷、克百威、氧乐果、氯氟氰菊酯和高效氯氟氰菊酯、水胺硫磷、甲拌磷。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.胡萝卜检验项目包括乐果、毒死蜱、氟虫腈、氧乐果、甲拌磷、联苯菊酯。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.黄瓜检验项目包括克百威、氧乐果、腐霉利。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.火龙果检验项目包括克百威、氧乐果、甲胺磷、氟虫腈。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.姜检验项目包括克百威、吡虫啉、噻虫嗪、噻虫胺、氧乐果、氯氟氰菊酯和高效氯氟氰菊酯、氯氰菊酯和高效氯氰菊酯、甲拌磷、甲胺磷、铅(以Pb计)、镉(以Cd计)。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.豇豆检验项目包括克百威、氧乐果、氯氟氰菊酯和高效氯氟氰菊酯、氯氰菊酯和高效氯氰菊酯、水胺硫磷、灭蝇胺、甲拌磷。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.辣椒检验项目包括克百威、氧乐果、氯氟氰菊酯和高效氯氟氰菊酯、氯氰菊酯和高效氯氰菊酯、甲拌磷、镉(以Cd计)。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10.梨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检验项目包括克百威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多菌灵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毒死蜱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氧乐果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氯氟氰菊酯和高效氯氟氰菊酯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水胺硫磷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.莲藕检验项目包括克百威、多菌灵、氧乐果。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12.芒果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检验项目包括嘧菌酯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多菌灵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戊唑醇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氧乐果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苯醚甲环唑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.猕猴桃检验项目包括多菌灵、敌敌畏、氧乐果、氯吡脲。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14.苹果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检验项目包括克百威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毒死蜱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氧乐果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甲拌磷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.普通白菜检验项目包括克百威、啶虫脒、毒死蜱、氟虫腈、氧乐果、氯氟氰菊酯和高效氯氟氰菊酯、甲拌磷、阿维菌素。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.茄子检验项目包括克百威、氧乐果、甲拌磷、镉(以Cd计)。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.芹菜检验项目包括克百威、毒死蜱、氧乐果、氯氟氰菊酯和高效氯氟氰菊酯、氯氰菊酯和高效氯氰菊酯、水胺硫磷、灭蝇胺、甲拌磷。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.山药检验项目包括克百威、氯氟氰菊酯和高效氯氟氰菊酯。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19.桃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检验项目包括克百威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多菌灵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氧乐果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溴氰菊酯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甲胺磷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.甜瓜类检验项目包括乙酰甲胺磷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克百威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氧乐果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烯酰吗啉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甲基异柳磷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21.柚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检验项目包括水胺硫磷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氟虫腈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22.枣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检验项目包括多菌灵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氧乐果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氰戊菊酯和S-氰戊菊酯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糖精钠(以糖精计)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氟虫腈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2323F4"/>
    <w:multiLevelType w:val="singleLevel"/>
    <w:tmpl w:val="FE2323F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3123BE"/>
    <w:rsid w:val="01B500A8"/>
    <w:rsid w:val="01CE141C"/>
    <w:rsid w:val="030743EF"/>
    <w:rsid w:val="03A04E1B"/>
    <w:rsid w:val="04291345"/>
    <w:rsid w:val="05271AFA"/>
    <w:rsid w:val="06A74625"/>
    <w:rsid w:val="0A8D5FAA"/>
    <w:rsid w:val="0AE15A09"/>
    <w:rsid w:val="0C1A357A"/>
    <w:rsid w:val="0C48514F"/>
    <w:rsid w:val="13C87CE1"/>
    <w:rsid w:val="15571C1E"/>
    <w:rsid w:val="15E36283"/>
    <w:rsid w:val="160B772B"/>
    <w:rsid w:val="19A3493E"/>
    <w:rsid w:val="19D43260"/>
    <w:rsid w:val="1A424C4D"/>
    <w:rsid w:val="1BAA7C23"/>
    <w:rsid w:val="1C824160"/>
    <w:rsid w:val="1F5A4CCF"/>
    <w:rsid w:val="1F7520CB"/>
    <w:rsid w:val="2368659C"/>
    <w:rsid w:val="241E3C62"/>
    <w:rsid w:val="26145A08"/>
    <w:rsid w:val="266948F2"/>
    <w:rsid w:val="27E345BB"/>
    <w:rsid w:val="28811AD3"/>
    <w:rsid w:val="314D75E2"/>
    <w:rsid w:val="31FF509F"/>
    <w:rsid w:val="387F1598"/>
    <w:rsid w:val="393A06E5"/>
    <w:rsid w:val="39C522E0"/>
    <w:rsid w:val="3B0B40DD"/>
    <w:rsid w:val="3C947666"/>
    <w:rsid w:val="3D471C0D"/>
    <w:rsid w:val="3D8B4E9F"/>
    <w:rsid w:val="41F50DB9"/>
    <w:rsid w:val="460A75DE"/>
    <w:rsid w:val="493123BE"/>
    <w:rsid w:val="4AA110C6"/>
    <w:rsid w:val="4DB74A8F"/>
    <w:rsid w:val="523C5AB8"/>
    <w:rsid w:val="53424B95"/>
    <w:rsid w:val="55955952"/>
    <w:rsid w:val="56E32125"/>
    <w:rsid w:val="588C63F6"/>
    <w:rsid w:val="5AF13CC9"/>
    <w:rsid w:val="5B895BD4"/>
    <w:rsid w:val="5EB52A3B"/>
    <w:rsid w:val="60E55BA0"/>
    <w:rsid w:val="61006F29"/>
    <w:rsid w:val="63F92A24"/>
    <w:rsid w:val="666274DC"/>
    <w:rsid w:val="680C279E"/>
    <w:rsid w:val="69DE3AA0"/>
    <w:rsid w:val="6B1B6B68"/>
    <w:rsid w:val="6EC15420"/>
    <w:rsid w:val="71847558"/>
    <w:rsid w:val="746754D9"/>
    <w:rsid w:val="7558557C"/>
    <w:rsid w:val="76196980"/>
    <w:rsid w:val="78C04335"/>
    <w:rsid w:val="7ADA2866"/>
    <w:rsid w:val="7BB67383"/>
    <w:rsid w:val="7D034F6E"/>
    <w:rsid w:val="7DCA68D4"/>
    <w:rsid w:val="7E9A44C0"/>
    <w:rsid w:val="7F0D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2021-09-08T06:54:00Z</dcterms:created>
  <dc:creator>我爱的是你爱我</dc:creator>
  <cp:lastModifiedBy>我爱的是你爱我</cp:lastModifiedBy>
  <dcterms:modified xsi:type="dcterms:W3CDTF">2021-11-29T17:25:40Z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5A44D37744AD404AAB4298FD2E044A49</vt:lpwstr>
  </property>
</Properties>
</file>